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13228749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631D24">
        <w:rPr>
          <w:b/>
          <w:bCs/>
          <w:color w:val="FFC000"/>
          <w:sz w:val="32"/>
          <w:szCs w:val="32"/>
        </w:rPr>
        <w:t>Rośliny jagodowe</w:t>
      </w:r>
      <w:r w:rsidRPr="006F6397">
        <w:rPr>
          <w:b/>
          <w:bCs/>
          <w:color w:val="FFC000"/>
          <w:sz w:val="32"/>
          <w:szCs w:val="32"/>
        </w:rPr>
        <w:t>”</w:t>
      </w:r>
      <w:r w:rsidR="006A04B0">
        <w:rPr>
          <w:b/>
          <w:bCs/>
          <w:color w:val="FFC000"/>
          <w:sz w:val="32"/>
          <w:szCs w:val="32"/>
        </w:rPr>
        <w:t xml:space="preserve"> </w:t>
      </w:r>
    </w:p>
    <w:p w14:paraId="564194A6" w14:textId="31664273" w:rsidR="006F6397" w:rsidRDefault="006F6397" w:rsidP="006F6397">
      <w:pPr>
        <w:jc w:val="center"/>
        <w:rPr>
          <w:b/>
          <w:bCs/>
          <w:color w:val="C00000"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631D24">
        <w:rPr>
          <w:b/>
          <w:bCs/>
          <w:sz w:val="26"/>
          <w:szCs w:val="26"/>
          <w:u w:val="single"/>
        </w:rPr>
        <w:t>1</w:t>
      </w:r>
      <w:r w:rsidR="00CF0B74">
        <w:rPr>
          <w:b/>
          <w:bCs/>
          <w:sz w:val="26"/>
          <w:szCs w:val="26"/>
          <w:u w:val="single"/>
        </w:rPr>
        <w:t>7</w:t>
      </w:r>
      <w:r w:rsidRPr="006F6397">
        <w:rPr>
          <w:b/>
          <w:bCs/>
          <w:sz w:val="26"/>
          <w:szCs w:val="26"/>
          <w:u w:val="single"/>
        </w:rPr>
        <w:t>.0</w:t>
      </w:r>
      <w:r w:rsidR="00B70509">
        <w:rPr>
          <w:b/>
          <w:bCs/>
          <w:sz w:val="26"/>
          <w:szCs w:val="26"/>
          <w:u w:val="single"/>
        </w:rPr>
        <w:t>7</w:t>
      </w:r>
      <w:r w:rsidRPr="006F6397">
        <w:rPr>
          <w:b/>
          <w:bCs/>
          <w:sz w:val="26"/>
          <w:szCs w:val="26"/>
          <w:u w:val="single"/>
        </w:rPr>
        <w:t xml:space="preserve">.2023 r., godz. </w:t>
      </w:r>
      <w:r w:rsidR="007D4515">
        <w:rPr>
          <w:b/>
          <w:bCs/>
          <w:sz w:val="26"/>
          <w:szCs w:val="26"/>
          <w:u w:val="single"/>
        </w:rPr>
        <w:t>10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7D4515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2BA29178" w:rsidR="006F6397" w:rsidRPr="006A04B0" w:rsidRDefault="006F6397" w:rsidP="006A04B0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631D24">
        <w:rPr>
          <w:b/>
          <w:bCs/>
          <w:sz w:val="26"/>
          <w:szCs w:val="26"/>
        </w:rPr>
        <w:t>Chrzanowo 5c, powiat wejherowski</w:t>
      </w:r>
      <w:r w:rsidR="00BB410B">
        <w:rPr>
          <w:b/>
          <w:bCs/>
          <w:sz w:val="26"/>
          <w:szCs w:val="26"/>
        </w:rPr>
        <w:t>,</w:t>
      </w:r>
      <w:r w:rsidR="006D485F">
        <w:rPr>
          <w:b/>
          <w:bCs/>
          <w:sz w:val="26"/>
          <w:szCs w:val="26"/>
        </w:rPr>
        <w:t xml:space="preserve"> </w:t>
      </w:r>
      <w:r w:rsidR="00E10552">
        <w:rPr>
          <w:b/>
          <w:bCs/>
          <w:sz w:val="26"/>
          <w:szCs w:val="26"/>
        </w:rPr>
        <w:t xml:space="preserve">woj. </w:t>
      </w:r>
      <w:r w:rsidR="00631D24">
        <w:rPr>
          <w:b/>
          <w:bCs/>
          <w:sz w:val="26"/>
          <w:szCs w:val="26"/>
        </w:rPr>
        <w:t>pomorskie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027519D8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631D24" w:rsidRPr="00F13E93">
          <w:rPr>
            <w:rStyle w:val="Hipercze"/>
            <w:b/>
            <w:sz w:val="24"/>
            <w:szCs w:val="24"/>
          </w:rPr>
          <w:t>e.blazejewska@podr.pl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631D24">
        <w:rPr>
          <w:b/>
          <w:sz w:val="24"/>
          <w:szCs w:val="24"/>
        </w:rPr>
        <w:t>14</w:t>
      </w:r>
      <w:bookmarkStart w:id="0" w:name="_GoBack"/>
      <w:bookmarkEnd w:id="0"/>
      <w:r w:rsidRPr="006F6397">
        <w:rPr>
          <w:b/>
          <w:sz w:val="24"/>
          <w:szCs w:val="24"/>
        </w:rPr>
        <w:t>.0</w:t>
      </w:r>
      <w:r w:rsidR="00B70509">
        <w:rPr>
          <w:b/>
          <w:sz w:val="24"/>
          <w:szCs w:val="24"/>
        </w:rPr>
        <w:t>7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46A89306" w:rsidR="00D43C59" w:rsidRDefault="00D43C59" w:rsidP="005953B2">
      <w:pPr>
        <w:spacing w:after="0"/>
        <w:jc w:val="center"/>
        <w:rPr>
          <w:b/>
          <w:i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  <w:r w:rsidR="007D4515">
        <w:rPr>
          <w:b/>
          <w:i/>
          <w:color w:val="00B050"/>
          <w:sz w:val="24"/>
          <w:szCs w:val="24"/>
        </w:rPr>
        <w:t>.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7C0F8" w14:textId="77777777" w:rsidR="00BB724D" w:rsidRDefault="00BB724D" w:rsidP="00CF2D1C">
      <w:pPr>
        <w:spacing w:after="0" w:line="240" w:lineRule="auto"/>
      </w:pPr>
      <w:r>
        <w:separator/>
      </w:r>
    </w:p>
  </w:endnote>
  <w:endnote w:type="continuationSeparator" w:id="0">
    <w:p w14:paraId="23F04D16" w14:textId="77777777" w:rsidR="00BB724D" w:rsidRDefault="00BB724D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BA198" w14:textId="77777777" w:rsidR="00BB724D" w:rsidRDefault="00BB724D" w:rsidP="00CF2D1C">
      <w:pPr>
        <w:spacing w:after="0" w:line="240" w:lineRule="auto"/>
      </w:pPr>
      <w:r>
        <w:separator/>
      </w:r>
    </w:p>
  </w:footnote>
  <w:footnote w:type="continuationSeparator" w:id="0">
    <w:p w14:paraId="60267CCF" w14:textId="77777777" w:rsidR="00BB724D" w:rsidRDefault="00BB724D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F64C" w14:textId="48864896" w:rsidR="00B012C6" w:rsidRDefault="00BB724D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051CB69A" w:rsidR="003E2D94" w:rsidRDefault="00BB724D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1F57" w14:textId="022593C2" w:rsidR="00B012C6" w:rsidRDefault="00BB724D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31D24"/>
    <w:rsid w:val="006742F5"/>
    <w:rsid w:val="006A04B0"/>
    <w:rsid w:val="006D485F"/>
    <w:rsid w:val="006F6397"/>
    <w:rsid w:val="00710DD8"/>
    <w:rsid w:val="007463A3"/>
    <w:rsid w:val="007D4515"/>
    <w:rsid w:val="007E4108"/>
    <w:rsid w:val="007E58AB"/>
    <w:rsid w:val="007F4986"/>
    <w:rsid w:val="007F5DB7"/>
    <w:rsid w:val="00826882"/>
    <w:rsid w:val="008330B6"/>
    <w:rsid w:val="00856A10"/>
    <w:rsid w:val="00871C09"/>
    <w:rsid w:val="008A5417"/>
    <w:rsid w:val="008A5AEB"/>
    <w:rsid w:val="00931DF5"/>
    <w:rsid w:val="00A62829"/>
    <w:rsid w:val="00A86672"/>
    <w:rsid w:val="00AC230D"/>
    <w:rsid w:val="00AC66AC"/>
    <w:rsid w:val="00B012C6"/>
    <w:rsid w:val="00B170DA"/>
    <w:rsid w:val="00B2611F"/>
    <w:rsid w:val="00B651D4"/>
    <w:rsid w:val="00B70509"/>
    <w:rsid w:val="00BB410B"/>
    <w:rsid w:val="00BB724D"/>
    <w:rsid w:val="00BC0D0A"/>
    <w:rsid w:val="00C32612"/>
    <w:rsid w:val="00C3545F"/>
    <w:rsid w:val="00C46530"/>
    <w:rsid w:val="00C63A40"/>
    <w:rsid w:val="00C63ECE"/>
    <w:rsid w:val="00C73C5F"/>
    <w:rsid w:val="00CF0B74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lazejewska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11</cp:revision>
  <cp:lastPrinted>2022-09-14T05:54:00Z</cp:lastPrinted>
  <dcterms:created xsi:type="dcterms:W3CDTF">2023-05-23T07:13:00Z</dcterms:created>
  <dcterms:modified xsi:type="dcterms:W3CDTF">2023-07-05T07:40:00Z</dcterms:modified>
</cp:coreProperties>
</file>